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CE9" w14:textId="77777777" w:rsidR="00563868" w:rsidRDefault="00563868" w:rsidP="00563868">
      <w:pPr>
        <w:rPr>
          <w:rFonts w:ascii="Arial" w:hAnsi="Arial" w:cs="Arial"/>
          <w:b/>
          <w:sz w:val="36"/>
          <w:szCs w:val="36"/>
          <w:lang w:val="en-US"/>
        </w:rPr>
      </w:pPr>
    </w:p>
    <w:p w14:paraId="12989DA2" w14:textId="77777777" w:rsidR="00AE7B35" w:rsidRPr="00563868" w:rsidRDefault="00E215B5" w:rsidP="00563868">
      <w:pPr>
        <w:rPr>
          <w:rFonts w:ascii="Calibri" w:hAnsi="Calibri" w:cs="Arial"/>
          <w:sz w:val="22"/>
          <w:szCs w:val="22"/>
          <w:lang w:val="en-US"/>
        </w:rPr>
      </w:pPr>
      <w:r w:rsidRPr="00563868">
        <w:rPr>
          <w:rFonts w:ascii="Calibri" w:hAnsi="Calibri" w:cs="Arial"/>
          <w:b/>
          <w:sz w:val="28"/>
          <w:szCs w:val="28"/>
          <w:lang w:val="en-US"/>
        </w:rPr>
        <w:t>St Barnabas Promotions Ltd</w:t>
      </w:r>
    </w:p>
    <w:p w14:paraId="03E4146A" w14:textId="77777777" w:rsidR="00AE7B35" w:rsidRPr="00563868" w:rsidRDefault="00AE7B35" w:rsidP="00B05677">
      <w:pPr>
        <w:jc w:val="center"/>
        <w:rPr>
          <w:rFonts w:ascii="Calibri" w:hAnsi="Calibri" w:cs="Arial"/>
          <w:sz w:val="22"/>
          <w:szCs w:val="22"/>
          <w:lang w:val="en-US"/>
        </w:rPr>
      </w:pPr>
    </w:p>
    <w:p w14:paraId="5FEFE1B3" w14:textId="77777777" w:rsidR="00AE7B35" w:rsidRPr="00563868" w:rsidRDefault="00AE7B35" w:rsidP="00563868">
      <w:pPr>
        <w:rPr>
          <w:rFonts w:ascii="Calibri" w:hAnsi="Calibri" w:cs="Arial"/>
          <w:b/>
          <w:sz w:val="28"/>
          <w:szCs w:val="28"/>
          <w:lang w:val="en-US"/>
        </w:rPr>
      </w:pPr>
      <w:r w:rsidRPr="00563868">
        <w:rPr>
          <w:rFonts w:ascii="Calibri" w:hAnsi="Calibri" w:cs="Arial"/>
          <w:b/>
          <w:sz w:val="28"/>
          <w:szCs w:val="28"/>
          <w:lang w:val="en-US"/>
        </w:rPr>
        <w:t>Social Responsibility in Gambling</w:t>
      </w:r>
      <w:r w:rsidR="007655F4" w:rsidRPr="00563868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Pr="00563868">
        <w:rPr>
          <w:rFonts w:ascii="Calibri" w:hAnsi="Calibri" w:cs="Arial"/>
          <w:b/>
          <w:sz w:val="28"/>
          <w:szCs w:val="28"/>
          <w:lang w:val="en-US"/>
        </w:rPr>
        <w:t xml:space="preserve">Policy </w:t>
      </w:r>
    </w:p>
    <w:p w14:paraId="10B27CE7" w14:textId="77777777" w:rsidR="00AE7B35" w:rsidRPr="00563868" w:rsidRDefault="00AE7B35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A6E5A79" w14:textId="77777777" w:rsidR="00B05677" w:rsidRPr="00563868" w:rsidRDefault="00B05677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691A268" w14:textId="77777777" w:rsidR="00AE7B35" w:rsidRPr="00563868" w:rsidRDefault="00AE7B35">
      <w:pPr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Introduction</w:t>
      </w:r>
    </w:p>
    <w:p w14:paraId="7C10506F" w14:textId="77777777" w:rsidR="00AE7B35" w:rsidRPr="00563868" w:rsidRDefault="00AE7B35">
      <w:pPr>
        <w:rPr>
          <w:rFonts w:ascii="Calibri" w:hAnsi="Calibri" w:cs="Arial"/>
          <w:sz w:val="22"/>
          <w:szCs w:val="22"/>
        </w:rPr>
      </w:pPr>
    </w:p>
    <w:p w14:paraId="18EABEAB" w14:textId="77777777" w:rsidR="00AE7B35" w:rsidRPr="00563868" w:rsidRDefault="00AD1F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 Barnabas Promotions Ltd </w:t>
      </w:r>
      <w:r w:rsidR="008E45DE">
        <w:rPr>
          <w:rFonts w:ascii="Calibri" w:hAnsi="Calibri" w:cs="Arial"/>
          <w:sz w:val="22"/>
          <w:szCs w:val="22"/>
        </w:rPr>
        <w:t xml:space="preserve">(we) </w:t>
      </w:r>
      <w:r w:rsidR="00AE7B35" w:rsidRPr="00563868">
        <w:rPr>
          <w:rFonts w:ascii="Calibri" w:hAnsi="Calibri" w:cs="Arial"/>
          <w:sz w:val="22"/>
          <w:szCs w:val="22"/>
        </w:rPr>
        <w:t>operate a Society Lottery</w:t>
      </w:r>
      <w:r>
        <w:rPr>
          <w:rFonts w:ascii="Calibri" w:hAnsi="Calibri" w:cs="Arial"/>
          <w:sz w:val="22"/>
          <w:szCs w:val="22"/>
        </w:rPr>
        <w:t xml:space="preserve"> and associated lottery products</w:t>
      </w:r>
      <w:r w:rsidR="00AE7B35" w:rsidRPr="00563868">
        <w:rPr>
          <w:rFonts w:ascii="Calibri" w:hAnsi="Calibri" w:cs="Arial"/>
          <w:sz w:val="22"/>
          <w:szCs w:val="22"/>
        </w:rPr>
        <w:t xml:space="preserve"> for the general public in </w:t>
      </w:r>
      <w:r w:rsidR="00B05677" w:rsidRPr="00563868">
        <w:rPr>
          <w:rFonts w:ascii="Calibri" w:hAnsi="Calibri" w:cs="Arial"/>
          <w:sz w:val="22"/>
          <w:szCs w:val="22"/>
        </w:rPr>
        <w:t xml:space="preserve">Lincolnshire </w:t>
      </w:r>
      <w:r w:rsidR="00AE7B35" w:rsidRPr="00563868">
        <w:rPr>
          <w:rFonts w:ascii="Calibri" w:hAnsi="Calibri" w:cs="Arial"/>
          <w:sz w:val="22"/>
          <w:szCs w:val="22"/>
        </w:rPr>
        <w:t xml:space="preserve">and the surrounding area for the sole purpose of raising funds for the </w:t>
      </w:r>
      <w:r w:rsidR="00B05677" w:rsidRPr="00563868">
        <w:rPr>
          <w:rFonts w:ascii="Calibri" w:hAnsi="Calibri" w:cs="Arial"/>
          <w:sz w:val="22"/>
          <w:szCs w:val="22"/>
        </w:rPr>
        <w:t>St Barnabas Hospice</w:t>
      </w:r>
      <w:r w:rsidR="0061060E">
        <w:rPr>
          <w:rFonts w:ascii="Calibri" w:hAnsi="Calibri" w:cs="Arial"/>
          <w:sz w:val="22"/>
          <w:szCs w:val="22"/>
        </w:rPr>
        <w:t xml:space="preserve"> Trust (Lincolnshire)</w:t>
      </w:r>
      <w:r w:rsidR="00B05677" w:rsidRPr="00563868">
        <w:rPr>
          <w:rFonts w:ascii="Calibri" w:hAnsi="Calibri" w:cs="Arial"/>
          <w:sz w:val="22"/>
          <w:szCs w:val="22"/>
        </w:rPr>
        <w:t>.</w:t>
      </w:r>
    </w:p>
    <w:p w14:paraId="00A161D8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4A334607" w14:textId="77777777" w:rsidR="00AE7B35" w:rsidRPr="00563868" w:rsidRDefault="008E45D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are </w:t>
      </w:r>
      <w:r w:rsidR="00AE7B35" w:rsidRPr="00563868">
        <w:rPr>
          <w:rFonts w:ascii="Calibri" w:hAnsi="Calibri" w:cs="Arial"/>
          <w:sz w:val="22"/>
          <w:szCs w:val="22"/>
        </w:rPr>
        <w:t xml:space="preserve">committed to ensuring that the </w:t>
      </w:r>
      <w:r w:rsidR="001176A2">
        <w:rPr>
          <w:rFonts w:ascii="Calibri" w:hAnsi="Calibri" w:cs="Arial"/>
          <w:sz w:val="22"/>
          <w:szCs w:val="22"/>
        </w:rPr>
        <w:t>L</w:t>
      </w:r>
      <w:r w:rsidR="00AE7B35" w:rsidRPr="00563868">
        <w:rPr>
          <w:rFonts w:ascii="Calibri" w:hAnsi="Calibri" w:cs="Arial"/>
          <w:sz w:val="22"/>
          <w:szCs w:val="22"/>
        </w:rPr>
        <w:t>ottery</w:t>
      </w:r>
      <w:r w:rsidR="00AD1F0C">
        <w:rPr>
          <w:rFonts w:ascii="Calibri" w:hAnsi="Calibri" w:cs="Arial"/>
          <w:sz w:val="22"/>
          <w:szCs w:val="22"/>
        </w:rPr>
        <w:t xml:space="preserve"> and associated lottery products are o</w:t>
      </w:r>
      <w:r w:rsidR="00AE7B35" w:rsidRPr="00563868">
        <w:rPr>
          <w:rFonts w:ascii="Calibri" w:hAnsi="Calibri" w:cs="Arial"/>
          <w:sz w:val="22"/>
          <w:szCs w:val="22"/>
        </w:rPr>
        <w:t>perated in a secure, fair and socially responsible way and to endorse responsible gambling amongst</w:t>
      </w:r>
      <w:r>
        <w:rPr>
          <w:rFonts w:ascii="Calibri" w:hAnsi="Calibri" w:cs="Arial"/>
          <w:sz w:val="22"/>
          <w:szCs w:val="22"/>
        </w:rPr>
        <w:t xml:space="preserve"> our </w:t>
      </w:r>
      <w:r w:rsidR="00AE7B35" w:rsidRPr="00563868">
        <w:rPr>
          <w:rFonts w:ascii="Calibri" w:hAnsi="Calibri" w:cs="Arial"/>
          <w:sz w:val="22"/>
          <w:szCs w:val="22"/>
        </w:rPr>
        <w:t>members.</w:t>
      </w:r>
    </w:p>
    <w:p w14:paraId="2C125AFA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5739055B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The Gambling Commission regulates gambling in the public interest.  The regulatory framework introduced by the Gambling Act 2005 is based on three licensing objectives:</w:t>
      </w:r>
    </w:p>
    <w:p w14:paraId="418F5A69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338C4CA1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Preventing gambling from being a source of crime and disorder, being associated with crime and disorder, or being used to support crime.</w:t>
      </w:r>
    </w:p>
    <w:p w14:paraId="28649834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Ensuring that gambling is conducted in a fair and open way.</w:t>
      </w:r>
    </w:p>
    <w:p w14:paraId="362FC2F5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Protecting children and other vulnerable persons from being harmed or exploited by gambling.</w:t>
      </w:r>
    </w:p>
    <w:p w14:paraId="6156F018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5F45A04F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This document sets out the S</w:t>
      </w:r>
      <w:r w:rsidR="00F026B2">
        <w:rPr>
          <w:rFonts w:ascii="Calibri" w:hAnsi="Calibri" w:cs="Arial"/>
          <w:sz w:val="22"/>
          <w:szCs w:val="22"/>
        </w:rPr>
        <w:t xml:space="preserve">t Barnabas Promotions </w:t>
      </w:r>
      <w:r w:rsidR="008E45DE">
        <w:rPr>
          <w:rFonts w:ascii="Calibri" w:hAnsi="Calibri" w:cs="Arial"/>
          <w:sz w:val="22"/>
          <w:szCs w:val="22"/>
        </w:rPr>
        <w:t xml:space="preserve">Ltd </w:t>
      </w:r>
      <w:r w:rsidRPr="00563868">
        <w:rPr>
          <w:rFonts w:ascii="Calibri" w:hAnsi="Calibri" w:cs="Arial"/>
          <w:sz w:val="22"/>
          <w:szCs w:val="22"/>
        </w:rPr>
        <w:t xml:space="preserve">policies and approach to ensuring we </w:t>
      </w:r>
      <w:r w:rsidR="00F026B2">
        <w:rPr>
          <w:rFonts w:ascii="Calibri" w:hAnsi="Calibri" w:cs="Arial"/>
          <w:sz w:val="22"/>
          <w:szCs w:val="22"/>
        </w:rPr>
        <w:t>manage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F026B2">
        <w:rPr>
          <w:rFonts w:ascii="Calibri" w:hAnsi="Calibri" w:cs="Arial"/>
          <w:sz w:val="22"/>
          <w:szCs w:val="22"/>
        </w:rPr>
        <w:t>a</w:t>
      </w:r>
      <w:r w:rsidRPr="00563868">
        <w:rPr>
          <w:rFonts w:ascii="Calibri" w:hAnsi="Calibri" w:cs="Arial"/>
          <w:sz w:val="22"/>
          <w:szCs w:val="22"/>
        </w:rPr>
        <w:t xml:space="preserve">ny gambling activities in a socially responsible way. </w:t>
      </w:r>
      <w:r w:rsidR="004123F6">
        <w:rPr>
          <w:rFonts w:ascii="Calibri" w:hAnsi="Calibri" w:cs="Arial"/>
          <w:sz w:val="22"/>
          <w:szCs w:val="22"/>
        </w:rPr>
        <w:t xml:space="preserve">St Barnabas Promotions </w:t>
      </w:r>
      <w:r w:rsidRPr="00563868">
        <w:rPr>
          <w:rFonts w:ascii="Calibri" w:hAnsi="Calibri" w:cs="Arial"/>
          <w:sz w:val="22"/>
          <w:szCs w:val="22"/>
        </w:rPr>
        <w:t>staff</w:t>
      </w:r>
      <w:r w:rsidR="004123F6">
        <w:rPr>
          <w:rFonts w:ascii="Calibri" w:hAnsi="Calibri" w:cs="Arial"/>
          <w:sz w:val="22"/>
          <w:szCs w:val="22"/>
        </w:rPr>
        <w:t>, trustees</w:t>
      </w:r>
      <w:r w:rsidR="00E7020D">
        <w:rPr>
          <w:rFonts w:ascii="Calibri" w:hAnsi="Calibri" w:cs="Arial"/>
          <w:sz w:val="22"/>
          <w:szCs w:val="22"/>
        </w:rPr>
        <w:t>, volunteers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4123F6">
        <w:rPr>
          <w:rFonts w:ascii="Calibri" w:hAnsi="Calibri" w:cs="Arial"/>
          <w:sz w:val="22"/>
          <w:szCs w:val="22"/>
        </w:rPr>
        <w:t xml:space="preserve">and directly involved external companies </w:t>
      </w:r>
      <w:r w:rsidRPr="00563868">
        <w:rPr>
          <w:rFonts w:ascii="Calibri" w:hAnsi="Calibri" w:cs="Arial"/>
          <w:sz w:val="22"/>
          <w:szCs w:val="22"/>
        </w:rPr>
        <w:t xml:space="preserve">are familiar with this document and read it upon appointment and every </w:t>
      </w:r>
      <w:r w:rsidR="00563868">
        <w:rPr>
          <w:rFonts w:ascii="Calibri" w:hAnsi="Calibri" w:cs="Arial"/>
          <w:sz w:val="22"/>
          <w:szCs w:val="22"/>
        </w:rPr>
        <w:t>twelve</w:t>
      </w:r>
      <w:r w:rsidRPr="00563868">
        <w:rPr>
          <w:rFonts w:ascii="Calibri" w:hAnsi="Calibri" w:cs="Arial"/>
          <w:sz w:val="22"/>
          <w:szCs w:val="22"/>
        </w:rPr>
        <w:t xml:space="preserve"> months thereafter. </w:t>
      </w:r>
    </w:p>
    <w:p w14:paraId="0D23DD81" w14:textId="77777777" w:rsidR="00FA62A0" w:rsidRDefault="007F2942" w:rsidP="007F2942">
      <w:pPr>
        <w:tabs>
          <w:tab w:val="left" w:pos="523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563868" w14:paraId="271C5160" w14:textId="77777777" w:rsidTr="00563868">
        <w:tc>
          <w:tcPr>
            <w:tcW w:w="9184" w:type="dxa"/>
          </w:tcPr>
          <w:p w14:paraId="33F5596F" w14:textId="77777777" w:rsidR="00563868" w:rsidRDefault="0056386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Preventing gambling from being a source of crime and disorder</w:t>
            </w:r>
          </w:p>
          <w:p w14:paraId="6674BA4F" w14:textId="77777777" w:rsidR="0029064C" w:rsidRDefault="0029064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3868" w14:paraId="1CB6FCF2" w14:textId="77777777" w:rsidTr="00563868">
        <w:tc>
          <w:tcPr>
            <w:tcW w:w="9184" w:type="dxa"/>
          </w:tcPr>
          <w:p w14:paraId="046AA034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When an individual joins the St Barnabas Lottery we will 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make every effort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>ensure that:</w:t>
            </w:r>
          </w:p>
          <w:p w14:paraId="09909395" w14:textId="77777777" w:rsidR="00FA62A0" w:rsidRPr="00563868" w:rsidRDefault="00FA62A0" w:rsidP="00FA62A0">
            <w:pPr>
              <w:ind w:right="-6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7A6072" w14:textId="4D324460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aged 1</w:t>
            </w:r>
            <w:r w:rsidR="00C72FA8">
              <w:rPr>
                <w:rFonts w:ascii="Calibri" w:hAnsi="Calibri" w:cs="Arial"/>
                <w:sz w:val="22"/>
                <w:szCs w:val="22"/>
              </w:rPr>
              <w:t>8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or over.</w:t>
            </w:r>
          </w:p>
          <w:p w14:paraId="13D2BA6D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resident in Great Britain.</w:t>
            </w:r>
          </w:p>
          <w:p w14:paraId="1646A63E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do not suspect money laundering in any way in line with the Proceeds of Crime Act. </w:t>
            </w:r>
          </w:p>
          <w:p w14:paraId="2F64464E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4E9F780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retain the right to cancel any membership should we suspect criminal activity.</w:t>
            </w:r>
          </w:p>
          <w:p w14:paraId="0EC8C930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DAE831" w14:textId="77777777" w:rsidR="00861F2A" w:rsidRDefault="005D1006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 Cash Handling policy and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Anti–money laundering and Combatting the Financing of Terrorism policies </w:t>
            </w:r>
            <w:r>
              <w:rPr>
                <w:rFonts w:ascii="Calibri" w:hAnsi="Calibri" w:cs="Arial"/>
                <w:sz w:val="22"/>
                <w:szCs w:val="22"/>
              </w:rPr>
              <w:t>are in place designed to minimise the risk of crime.</w:t>
            </w:r>
          </w:p>
          <w:p w14:paraId="340A6AA8" w14:textId="77777777" w:rsidR="00861F2A" w:rsidRDefault="00861F2A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AA741E" w14:textId="77777777" w:rsidR="00AD1F0C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limit the maximum number of </w:t>
            </w:r>
            <w:r w:rsidR="00AD1F0C">
              <w:rPr>
                <w:rFonts w:ascii="Calibri" w:hAnsi="Calibri" w:cs="Arial"/>
                <w:sz w:val="22"/>
                <w:szCs w:val="22"/>
              </w:rPr>
              <w:t>purchases of our gambling products as follows:</w:t>
            </w:r>
          </w:p>
          <w:p w14:paraId="3C356882" w14:textId="77777777" w:rsidR="00FA62A0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D1F0C">
              <w:rPr>
                <w:rFonts w:ascii="Calibri" w:hAnsi="Calibri" w:cs="Arial"/>
                <w:sz w:val="22"/>
                <w:szCs w:val="22"/>
              </w:rPr>
              <w:t xml:space="preserve">20 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entries in the weekly Lottery</w:t>
            </w:r>
            <w:r w:rsidRPr="00AD1F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45DE">
              <w:rPr>
                <w:rFonts w:ascii="Calibri" w:hAnsi="Calibri" w:cs="Arial"/>
                <w:sz w:val="22"/>
                <w:szCs w:val="22"/>
              </w:rPr>
              <w:t>(</w:t>
            </w:r>
            <w:r w:rsidRPr="00AD1F0C">
              <w:rPr>
                <w:rFonts w:ascii="Calibri" w:hAnsi="Calibri" w:cs="Arial"/>
                <w:sz w:val="22"/>
                <w:szCs w:val="22"/>
              </w:rPr>
              <w:t>s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hould any individual request between 6 and 20 entries per week this will be passed to the Lottery Manager for discussion with the individual prior to acceptance or refusal</w:t>
            </w:r>
            <w:r w:rsidR="008E45DE">
              <w:rPr>
                <w:rFonts w:ascii="Calibri" w:hAnsi="Calibri" w:cs="Arial"/>
                <w:sz w:val="22"/>
                <w:szCs w:val="22"/>
              </w:rPr>
              <w:t>)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67F7133F" w14:textId="77777777" w:rsidR="00AD1F0C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 entries in a St Barnabas Promotions Raffle</w:t>
            </w:r>
          </w:p>
          <w:p w14:paraId="0CAA57CB" w14:textId="77777777" w:rsidR="00AD1F0C" w:rsidRDefault="00585EA2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AD1F0C">
              <w:rPr>
                <w:rFonts w:ascii="Calibri" w:hAnsi="Calibri" w:cs="Arial"/>
                <w:sz w:val="22"/>
                <w:szCs w:val="22"/>
              </w:rPr>
              <w:t xml:space="preserve"> Scratch Cards in a single ordinary transaction, (an order system is in place for bulk </w:t>
            </w:r>
            <w:r w:rsidR="00D24A6E">
              <w:rPr>
                <w:rFonts w:ascii="Calibri" w:hAnsi="Calibri" w:cs="Arial"/>
                <w:sz w:val="22"/>
                <w:szCs w:val="22"/>
              </w:rPr>
              <w:t>purchases for one of occasions).</w:t>
            </w:r>
          </w:p>
          <w:p w14:paraId="7DF6BC8B" w14:textId="77777777" w:rsidR="00D24A6E" w:rsidRPr="00D24A6E" w:rsidRDefault="00D24A6E" w:rsidP="00D24A6E">
            <w:pPr>
              <w:ind w:left="36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7DAC0A5E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will record any incidents for future reference. </w:t>
            </w:r>
          </w:p>
          <w:p w14:paraId="4C16AB50" w14:textId="77777777" w:rsidR="00563868" w:rsidRDefault="005638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312A46F" w14:textId="77777777" w:rsidR="00046BFA" w:rsidRDefault="00046BFA">
      <w:pPr>
        <w:jc w:val="both"/>
        <w:rPr>
          <w:rFonts w:ascii="Calibri" w:hAnsi="Calibri" w:cs="Arial"/>
          <w:sz w:val="22"/>
          <w:szCs w:val="22"/>
        </w:rPr>
      </w:pPr>
    </w:p>
    <w:p w14:paraId="6D3B0BF7" w14:textId="77777777" w:rsidR="00872F9B" w:rsidRPr="00563868" w:rsidRDefault="00872F9B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14:paraId="2EE790CF" w14:textId="77777777" w:rsidTr="00FA62A0">
        <w:tc>
          <w:tcPr>
            <w:tcW w:w="9184" w:type="dxa"/>
          </w:tcPr>
          <w:p w14:paraId="0D46F42D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Ensuring that gambling is conducted in a fair and open way.</w:t>
            </w:r>
          </w:p>
          <w:p w14:paraId="7612161F" w14:textId="77777777" w:rsidR="00FA62A0" w:rsidRDefault="00FA62A0" w:rsidP="00B652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14:paraId="0B823E11" w14:textId="77777777" w:rsidTr="00FA62A0">
        <w:tc>
          <w:tcPr>
            <w:tcW w:w="9184" w:type="dxa"/>
          </w:tcPr>
          <w:p w14:paraId="04AB1E42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ensure that:</w:t>
            </w:r>
          </w:p>
          <w:p w14:paraId="33B48146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D03638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Players have access to clear information on matters such as the rules of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our gambling products </w:t>
            </w:r>
            <w:r w:rsidR="008E45DE">
              <w:rPr>
                <w:rFonts w:ascii="Calibri" w:hAnsi="Calibri" w:cs="Arial"/>
                <w:sz w:val="22"/>
                <w:szCs w:val="22"/>
              </w:rPr>
              <w:t>(Terms and Conditions)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prizes that are available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Terms and Conditions are available on re</w:t>
            </w:r>
            <w:r w:rsidR="001E46C2">
              <w:rPr>
                <w:rFonts w:ascii="Calibri" w:hAnsi="Calibri" w:cs="Arial"/>
                <w:sz w:val="22"/>
                <w:szCs w:val="22"/>
              </w:rPr>
              <w:t>quest and on our w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ebsite  </w:t>
            </w:r>
            <w:hyperlink r:id="rId8" w:history="1">
              <w:r w:rsidRPr="0056386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www.stbarnabashospice.co.uk</w:t>
              </w:r>
            </w:hyperlink>
            <w:r w:rsidRPr="0056386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4BCC961" w14:textId="77777777"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rules are fair.</w:t>
            </w:r>
          </w:p>
          <w:p w14:paraId="59864935" w14:textId="77777777" w:rsidR="001E46C2" w:rsidRPr="00563868" w:rsidRDefault="001E46C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Each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Lottery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number eligible to be entered into a draw has an equal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chance of winning.  </w:t>
            </w:r>
          </w:p>
          <w:p w14:paraId="0FB34E39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Any advertising and promotional material is clear and not misleading.</w:t>
            </w:r>
          </w:p>
          <w:p w14:paraId="6CCC9D9F" w14:textId="77777777"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results are made public.</w:t>
            </w:r>
          </w:p>
          <w:p w14:paraId="00C7D075" w14:textId="77777777" w:rsidR="007F2942" w:rsidRPr="00563868" w:rsidRDefault="007F294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percentage of annual pro</w:t>
            </w:r>
            <w:r w:rsidR="00D24A6E">
              <w:rPr>
                <w:rFonts w:ascii="Calibri" w:hAnsi="Calibri" w:cs="Arial"/>
                <w:sz w:val="22"/>
                <w:szCs w:val="22"/>
              </w:rPr>
              <w:t>ceeds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passed to St Barnabas Hospice Trust is posted on the Hospice website.</w:t>
            </w:r>
          </w:p>
          <w:p w14:paraId="403D5211" w14:textId="0BFE39E5" w:rsidR="00FA62A0" w:rsidRPr="00A03688" w:rsidRDefault="00FA62A0" w:rsidP="00B6529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F2942">
              <w:rPr>
                <w:rFonts w:ascii="Calibri" w:hAnsi="Calibri" w:cs="Arial"/>
                <w:sz w:val="22"/>
                <w:szCs w:val="22"/>
              </w:rPr>
              <w:t xml:space="preserve">A complaints procedure is in place including an independent arbitration service. </w:t>
            </w:r>
          </w:p>
        </w:tc>
      </w:tr>
    </w:tbl>
    <w:p w14:paraId="1E93D2EB" w14:textId="77777777" w:rsidR="00AE7B35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280F3273" w14:textId="77777777"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14:paraId="5113C559" w14:textId="77777777" w:rsidTr="00FA62A0">
        <w:tc>
          <w:tcPr>
            <w:tcW w:w="9184" w:type="dxa"/>
          </w:tcPr>
          <w:p w14:paraId="6A0F3EA4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Protecting children and other vulnerable persons from being harmed or exploited by gambling.</w:t>
            </w:r>
          </w:p>
          <w:p w14:paraId="65E303C0" w14:textId="77777777" w:rsidR="00FA62A0" w:rsidRDefault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14:paraId="06BA820C" w14:textId="77777777" w:rsidTr="00FA62A0">
        <w:tc>
          <w:tcPr>
            <w:tcW w:w="9184" w:type="dxa"/>
          </w:tcPr>
          <w:p w14:paraId="7E86D70C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use our best endeavours to address the following issues:</w:t>
            </w:r>
          </w:p>
          <w:p w14:paraId="15F4E0E5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E647CA4" w14:textId="3FE60DBF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Under Age Gambling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It is illegal for ind</w:t>
            </w:r>
            <w:r w:rsidR="008E45DE">
              <w:rPr>
                <w:rFonts w:ascii="Calibri" w:hAnsi="Calibri" w:cs="Arial"/>
                <w:sz w:val="22"/>
                <w:szCs w:val="22"/>
              </w:rPr>
              <w:t>ividuals under the age of 1</w:t>
            </w:r>
            <w:r w:rsidR="00DF71AD">
              <w:rPr>
                <w:rFonts w:ascii="Calibri" w:hAnsi="Calibri" w:cs="Arial"/>
                <w:sz w:val="22"/>
                <w:szCs w:val="22"/>
              </w:rPr>
              <w:t>8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enter into a lottery. </w:t>
            </w:r>
            <w:r w:rsidR="00A2237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We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obtain affirmation of age from players as they join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reserve the right to ask for proof of age from any </w:t>
            </w:r>
            <w:r w:rsidR="007F2942">
              <w:rPr>
                <w:rFonts w:ascii="Calibri" w:hAnsi="Calibri" w:cs="Arial"/>
                <w:sz w:val="22"/>
                <w:szCs w:val="22"/>
              </w:rPr>
              <w:t>player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at any time.  A</w:t>
            </w:r>
            <w:r w:rsidR="007F2942">
              <w:rPr>
                <w:rFonts w:ascii="Calibri" w:hAnsi="Calibri" w:cs="Arial"/>
                <w:sz w:val="22"/>
                <w:szCs w:val="22"/>
              </w:rPr>
              <w:t xml:space="preserve"> player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's membership may be suspended until satisfactory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proof of age is provided. If, </w:t>
            </w:r>
            <w:r w:rsidRPr="00563868">
              <w:rPr>
                <w:rFonts w:ascii="Calibri" w:hAnsi="Calibri" w:cs="Arial"/>
                <w:sz w:val="22"/>
                <w:szCs w:val="22"/>
              </w:rPr>
              <w:t>upon winning, for whatever reason any individual is unable to prove that they are 1</w:t>
            </w:r>
            <w:r w:rsidR="00C72FA8">
              <w:rPr>
                <w:rFonts w:ascii="Calibri" w:hAnsi="Calibri" w:cs="Arial"/>
                <w:sz w:val="22"/>
                <w:szCs w:val="22"/>
              </w:rPr>
              <w:t xml:space="preserve">8 </w:t>
            </w:r>
            <w:r w:rsidR="00C72FA8" w:rsidRPr="00563868">
              <w:rPr>
                <w:rFonts w:ascii="Calibri" w:hAnsi="Calibri" w:cs="Arial"/>
                <w:sz w:val="22"/>
                <w:szCs w:val="22"/>
              </w:rPr>
              <w:t>or over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2FA8">
              <w:rPr>
                <w:rFonts w:ascii="Calibri" w:hAnsi="Calibri" w:cs="Arial"/>
                <w:sz w:val="22"/>
                <w:szCs w:val="22"/>
              </w:rPr>
              <w:t xml:space="preserve">(St Barnabas Lottery minimum age)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then any winnings will be forfeited.</w:t>
            </w:r>
          </w:p>
          <w:p w14:paraId="200E9C69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Gambling Limits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We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impose limits on the value of entries into a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that can b</w:t>
            </w:r>
            <w:r w:rsidR="00F87E9E">
              <w:rPr>
                <w:rFonts w:ascii="Calibri" w:hAnsi="Calibri" w:cs="Arial"/>
                <w:sz w:val="22"/>
                <w:szCs w:val="22"/>
              </w:rPr>
              <w:t>e purchased by an individual. (S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ee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section 1.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Prevention of gambling being a source of crime or disorder)</w:t>
            </w:r>
          </w:p>
          <w:p w14:paraId="6B93334C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 w:rsidR="00771296">
              <w:rPr>
                <w:rFonts w:ascii="Calibri" w:hAnsi="Calibri" w:cs="Arial"/>
                <w:b/>
                <w:sz w:val="22"/>
                <w:szCs w:val="22"/>
              </w:rPr>
              <w:t>-e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xclusion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On request, we will close any player’s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membership</w:t>
            </w:r>
            <w:r w:rsidR="007712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for a minimum period of six months during which time the membership cannot be reinstated.  During this period we will also try to ensure that the individual does not set up a new membership.</w:t>
            </w:r>
          </w:p>
          <w:p w14:paraId="0923CB92" w14:textId="77777777" w:rsidR="00FA62A0" w:rsidRDefault="00F87E9E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E9E">
              <w:rPr>
                <w:rFonts w:ascii="Calibri" w:hAnsi="Calibri" w:cs="Arial"/>
                <w:b/>
                <w:sz w:val="22"/>
                <w:szCs w:val="22"/>
              </w:rPr>
              <w:t>Reporting.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A62A0" w:rsidRPr="00563868">
              <w:rPr>
                <w:rFonts w:ascii="Calibri" w:hAnsi="Calibri" w:cs="Arial"/>
                <w:sz w:val="22"/>
                <w:szCs w:val="22"/>
              </w:rPr>
              <w:t>All attempted breaches of underage gambling and self-exclusions will be recorded and reported as required.</w:t>
            </w:r>
          </w:p>
          <w:p w14:paraId="23C2F237" w14:textId="4022C545" w:rsidR="00A03688" w:rsidRPr="00563868" w:rsidRDefault="00A03688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Reporting death by suicide.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If we have been informed of a death by suicide by one of our players, this will be reported to the Gambling Commission.</w:t>
            </w:r>
          </w:p>
          <w:p w14:paraId="3D455550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Access to Player History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On request we will provide any player with a full history of their lottery membership including complete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 payment and winnings history.</w:t>
            </w:r>
          </w:p>
          <w:p w14:paraId="5A0180E4" w14:textId="630EAC2B" w:rsidR="00FA62A0" w:rsidRPr="00A03688" w:rsidRDefault="00FA62A0" w:rsidP="00A03688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Staff Training.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 All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persons connected to the recruitment of players and sales of our lottery products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are awareness trained on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this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Social Responsibility Policy and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the relevant areas of the </w:t>
            </w:r>
            <w:r w:rsidRPr="00563868">
              <w:rPr>
                <w:rFonts w:ascii="Calibri" w:hAnsi="Calibri" w:cs="Arial"/>
                <w:sz w:val="22"/>
                <w:szCs w:val="22"/>
              </w:rPr>
              <w:t>Licence Codes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Conditions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Practice.  </w:t>
            </w:r>
          </w:p>
        </w:tc>
      </w:tr>
    </w:tbl>
    <w:p w14:paraId="5297D333" w14:textId="597E75D8" w:rsidR="00A03688" w:rsidRDefault="00A03688">
      <w:pPr>
        <w:jc w:val="both"/>
        <w:rPr>
          <w:rFonts w:ascii="Calibri" w:hAnsi="Calibri" w:cs="Arial"/>
          <w:b/>
          <w:sz w:val="22"/>
          <w:szCs w:val="22"/>
        </w:rPr>
      </w:pPr>
    </w:p>
    <w:p w14:paraId="112D7BF7" w14:textId="77777777"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046BFA" w14:paraId="42B53597" w14:textId="77777777" w:rsidTr="00046BFA">
        <w:tc>
          <w:tcPr>
            <w:tcW w:w="9184" w:type="dxa"/>
          </w:tcPr>
          <w:p w14:paraId="18F973D9" w14:textId="77777777" w:rsidR="00046BFA" w:rsidRPr="00563868" w:rsidRDefault="00046BFA" w:rsidP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elp and Gambling Support Organisations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34DDF964" w14:textId="77777777" w:rsidR="00046BFA" w:rsidRDefault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6BFA" w14:paraId="6B89301F" w14:textId="77777777" w:rsidTr="00872F9B">
        <w:trPr>
          <w:trHeight w:val="1828"/>
        </w:trPr>
        <w:tc>
          <w:tcPr>
            <w:tcW w:w="9184" w:type="dxa"/>
          </w:tcPr>
          <w:p w14:paraId="3CD5A78A" w14:textId="77777777" w:rsidR="00046BFA" w:rsidRPr="00563868" w:rsidRDefault="00046BFA" w:rsidP="00872F9B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Our commitment to our potential and existing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players </w:t>
            </w:r>
            <w:r w:rsidRPr="00563868">
              <w:rPr>
                <w:rFonts w:ascii="Calibri" w:hAnsi="Calibri" w:cs="Arial"/>
                <w:sz w:val="22"/>
                <w:szCs w:val="22"/>
              </w:rPr>
              <w:t>is to actively encourage responsible gambling. We will provide self</w:t>
            </w:r>
            <w:r>
              <w:rPr>
                <w:rFonts w:ascii="Calibri" w:hAnsi="Calibri" w:cs="Arial"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elp and awareness information on our 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ottery website pages and other appropriate media, </w:t>
            </w:r>
            <w:r w:rsidR="00872F9B">
              <w:rPr>
                <w:rFonts w:ascii="Calibri" w:hAnsi="Calibri" w:cs="Arial"/>
                <w:sz w:val="22"/>
                <w:szCs w:val="22"/>
              </w:rPr>
              <w:t>an</w:t>
            </w:r>
            <w:r w:rsidRPr="00563868">
              <w:rPr>
                <w:rFonts w:ascii="Calibri" w:hAnsi="Calibri" w:cs="Arial"/>
                <w:sz w:val="22"/>
                <w:szCs w:val="22"/>
              </w:rPr>
              <w:t>d/or contact details for</w:t>
            </w:r>
            <w:r w:rsidR="00872F9B">
              <w:rPr>
                <w:rFonts w:ascii="Calibri" w:hAnsi="Calibri" w:cs="Arial"/>
                <w:sz w:val="22"/>
                <w:szCs w:val="22"/>
              </w:rPr>
              <w:t xml:space="preserve"> organisations providing assistance; </w:t>
            </w:r>
            <w:r>
              <w:rPr>
                <w:rFonts w:ascii="Calibri" w:hAnsi="Calibri" w:cs="Arial"/>
                <w:sz w:val="22"/>
                <w:szCs w:val="22"/>
              </w:rPr>
              <w:t xml:space="preserve">Be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Gamble Aware and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GamCare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T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hrough our membership of the Hospice Lotteries Association and The Lotteries Council we </w:t>
            </w:r>
            <w:r>
              <w:rPr>
                <w:rFonts w:ascii="Calibri" w:hAnsi="Calibri" w:cs="Arial"/>
                <w:sz w:val="22"/>
                <w:szCs w:val="22"/>
              </w:rPr>
              <w:t>make a financial contribution towards these gambling related charities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to support research, education an</w:t>
            </w:r>
            <w:r w:rsidR="00872F9B">
              <w:rPr>
                <w:rFonts w:ascii="Calibri" w:hAnsi="Calibri" w:cs="Arial"/>
                <w:sz w:val="22"/>
                <w:szCs w:val="22"/>
              </w:rPr>
              <w:t>d treatment of problem gambling.</w:t>
            </w:r>
          </w:p>
        </w:tc>
      </w:tr>
    </w:tbl>
    <w:p w14:paraId="0908110C" w14:textId="77777777" w:rsidR="00563868" w:rsidRPr="00563868" w:rsidRDefault="00563868" w:rsidP="00046BFA">
      <w:pPr>
        <w:numPr>
          <w:ilvl w:val="12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sectPr w:rsidR="00563868" w:rsidRPr="00563868" w:rsidSect="00D63BBF">
      <w:headerReference w:type="default" r:id="rId9"/>
      <w:footerReference w:type="default" r:id="rId10"/>
      <w:headerReference w:type="first" r:id="rId11"/>
      <w:footerReference w:type="first" r:id="rId12"/>
      <w:pgSz w:w="11899" w:h="16837"/>
      <w:pgMar w:top="993" w:right="1797" w:bottom="568" w:left="1134" w:header="17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CB1" w14:textId="77777777" w:rsidR="00E215B5" w:rsidRDefault="00E215B5">
      <w:r>
        <w:separator/>
      </w:r>
    </w:p>
  </w:endnote>
  <w:endnote w:type="continuationSeparator" w:id="0">
    <w:p w14:paraId="141CCEB5" w14:textId="77777777" w:rsidR="00E215B5" w:rsidRDefault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BFB4" w14:textId="3D6CFC20" w:rsidR="00E215B5" w:rsidRPr="00D63BBF" w:rsidRDefault="00D63BBF">
    <w:pPr>
      <w:tabs>
        <w:tab w:val="center" w:pos="4320"/>
        <w:tab w:val="right" w:pos="8640"/>
      </w:tabs>
      <w:rPr>
        <w:rFonts w:ascii="Calibri" w:hAnsi="Calibri"/>
        <w:kern w:val="0"/>
        <w:sz w:val="22"/>
        <w:szCs w:val="22"/>
      </w:rPr>
    </w:pPr>
    <w:r w:rsidRPr="00D63BBF">
      <w:rPr>
        <w:rFonts w:ascii="Calibri" w:hAnsi="Calibri"/>
        <w:kern w:val="0"/>
        <w:sz w:val="22"/>
        <w:szCs w:val="22"/>
      </w:rPr>
      <w:t>St Barnabas Promotions</w:t>
    </w:r>
    <w:r w:rsidRPr="00D63BBF">
      <w:rPr>
        <w:rFonts w:ascii="Calibri" w:hAnsi="Calibri"/>
        <w:kern w:val="0"/>
        <w:sz w:val="22"/>
        <w:szCs w:val="22"/>
      </w:rPr>
      <w:ptab w:relativeTo="margin" w:alignment="center" w:leader="none"/>
    </w:r>
    <w:r w:rsidRPr="00D63BBF">
      <w:rPr>
        <w:rFonts w:ascii="Calibri" w:hAnsi="Calibri"/>
        <w:kern w:val="0"/>
        <w:sz w:val="22"/>
        <w:szCs w:val="22"/>
      </w:rPr>
      <w:t xml:space="preserve">Page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PAGE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1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t xml:space="preserve"> of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NUMPAGES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2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ptab w:relativeTo="margin" w:alignment="right" w:leader="none"/>
    </w:r>
    <w:r w:rsidRPr="00D63BBF">
      <w:rPr>
        <w:rFonts w:ascii="Calibri" w:hAnsi="Calibri"/>
        <w:kern w:val="0"/>
        <w:sz w:val="22"/>
        <w:szCs w:val="22"/>
      </w:rPr>
      <w:t>version 2</w:t>
    </w:r>
    <w:r w:rsidR="002B265B">
      <w:rPr>
        <w:rFonts w:ascii="Calibri" w:hAnsi="Calibri"/>
        <w:kern w:val="0"/>
        <w:sz w:val="22"/>
        <w:szCs w:val="22"/>
      </w:rPr>
      <w:t>.</w:t>
    </w:r>
    <w:r w:rsidR="00A03688">
      <w:rPr>
        <w:rFonts w:ascii="Calibri" w:hAnsi="Calibri"/>
        <w:kern w:val="0"/>
        <w:sz w:val="22"/>
        <w:szCs w:val="22"/>
      </w:rPr>
      <w:t>3</w:t>
    </w:r>
    <w:r w:rsidR="002B265B">
      <w:rPr>
        <w:rFonts w:ascii="Calibri" w:hAnsi="Calibri"/>
        <w:kern w:val="0"/>
        <w:sz w:val="22"/>
        <w:szCs w:val="22"/>
      </w:rPr>
      <w:t xml:space="preserve"> </w:t>
    </w:r>
    <w:r w:rsidR="00A03688">
      <w:rPr>
        <w:rFonts w:ascii="Calibri" w:hAnsi="Calibri"/>
        <w:kern w:val="0"/>
        <w:sz w:val="22"/>
        <w:szCs w:val="22"/>
      </w:rPr>
      <w:t>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2CBB" w14:textId="77777777" w:rsidR="00046BFA" w:rsidRDefault="00A03688">
    <w:pPr>
      <w:pStyle w:val="Footer"/>
    </w:pPr>
    <w:sdt>
      <w:sdtPr>
        <w:id w:val="96940074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center" w:leader="none"/>
    </w:r>
    <w:sdt>
      <w:sdtPr>
        <w:id w:val="969400748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right" w:leader="none"/>
    </w:r>
    <w:sdt>
      <w:sdtPr>
        <w:id w:val="96940075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AF89" w14:textId="77777777" w:rsidR="00E215B5" w:rsidRDefault="00E215B5">
      <w:r>
        <w:separator/>
      </w:r>
    </w:p>
  </w:footnote>
  <w:footnote w:type="continuationSeparator" w:id="0">
    <w:p w14:paraId="569922F6" w14:textId="77777777" w:rsidR="00E215B5" w:rsidRDefault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57BC" w14:textId="77777777" w:rsidR="00046BFA" w:rsidRDefault="001D1942" w:rsidP="001D1942">
    <w:pPr>
      <w:pStyle w:val="Header"/>
      <w:tabs>
        <w:tab w:val="clear" w:pos="8306"/>
        <w:tab w:val="right" w:pos="8305"/>
      </w:tabs>
      <w:ind w:left="-142"/>
    </w:pPr>
    <w:r>
      <w:rPr>
        <w:noProof/>
      </w:rPr>
      <w:drawing>
        <wp:inline distT="0" distB="0" distL="0" distR="0" wp14:anchorId="2750FA36" wp14:editId="689BB4EB">
          <wp:extent cx="1104900" cy="495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30" cy="50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68A49" w14:textId="77777777" w:rsidR="00E215B5" w:rsidRDefault="00D9440E" w:rsidP="00E215B5">
    <w:pPr>
      <w:pStyle w:val="Header"/>
      <w:tabs>
        <w:tab w:val="clear" w:pos="8306"/>
        <w:tab w:val="right" w:pos="8305"/>
      </w:tabs>
      <w:ind w:left="-709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9BB" w14:textId="77777777" w:rsidR="00D2608B" w:rsidRDefault="00D9440E" w:rsidP="00D9440E">
    <w:pPr>
      <w:pStyle w:val="Header"/>
      <w:tabs>
        <w:tab w:val="clear" w:pos="8306"/>
        <w:tab w:val="right" w:pos="8789"/>
      </w:tabs>
      <w:ind w:left="-709"/>
    </w:pPr>
    <w:r>
      <w:tab/>
    </w:r>
    <w:r>
      <w:tab/>
    </w:r>
  </w:p>
  <w:p w14:paraId="3A691FF1" w14:textId="77777777" w:rsidR="00D9440E" w:rsidRDefault="00563868" w:rsidP="00563868">
    <w:pPr>
      <w:pStyle w:val="Header"/>
      <w:tabs>
        <w:tab w:val="clear" w:pos="8306"/>
        <w:tab w:val="right" w:pos="8789"/>
      </w:tabs>
      <w:ind w:left="-142"/>
      <w:jc w:val="both"/>
    </w:pPr>
    <w:r>
      <w:rPr>
        <w:noProof/>
      </w:rPr>
      <w:drawing>
        <wp:inline distT="0" distB="0" distL="0" distR="0" wp14:anchorId="38788A44" wp14:editId="035D25F4">
          <wp:extent cx="1350204" cy="6019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90" cy="60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4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02882C"/>
    <w:lvl w:ilvl="0">
      <w:numFmt w:val="bullet"/>
      <w:lvlText w:val="*"/>
      <w:lvlJc w:val="left"/>
    </w:lvl>
  </w:abstractNum>
  <w:abstractNum w:abstractNumId="1" w15:restartNumberingAfterBreak="0">
    <w:nsid w:val="0C530F33"/>
    <w:multiLevelType w:val="hybridMultilevel"/>
    <w:tmpl w:val="7B0A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5EA"/>
    <w:multiLevelType w:val="hybridMultilevel"/>
    <w:tmpl w:val="2722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AA8"/>
    <w:multiLevelType w:val="hybridMultilevel"/>
    <w:tmpl w:val="0966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C6A"/>
    <w:multiLevelType w:val="hybridMultilevel"/>
    <w:tmpl w:val="9A4822EE"/>
    <w:lvl w:ilvl="0" w:tplc="E610A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556"/>
    <w:multiLevelType w:val="hybridMultilevel"/>
    <w:tmpl w:val="FE4C6236"/>
    <w:lvl w:ilvl="0" w:tplc="E610AB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D5039"/>
    <w:multiLevelType w:val="singleLevel"/>
    <w:tmpl w:val="D1125F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211843452">
    <w:abstractNumId w:val="6"/>
  </w:num>
  <w:num w:numId="2" w16cid:durableId="42083758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 w16cid:durableId="9731010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790124845">
    <w:abstractNumId w:val="1"/>
  </w:num>
  <w:num w:numId="5" w16cid:durableId="665786319">
    <w:abstractNumId w:val="2"/>
  </w:num>
  <w:num w:numId="6" w16cid:durableId="778257903">
    <w:abstractNumId w:val="4"/>
  </w:num>
  <w:num w:numId="7" w16cid:durableId="1138960842">
    <w:abstractNumId w:val="5"/>
  </w:num>
  <w:num w:numId="8" w16cid:durableId="203938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75EA"/>
    <w:rsid w:val="00014348"/>
    <w:rsid w:val="00046BFA"/>
    <w:rsid w:val="00060550"/>
    <w:rsid w:val="000C1A95"/>
    <w:rsid w:val="000D20C5"/>
    <w:rsid w:val="001176A2"/>
    <w:rsid w:val="001D1942"/>
    <w:rsid w:val="001E46C2"/>
    <w:rsid w:val="00201584"/>
    <w:rsid w:val="002875EA"/>
    <w:rsid w:val="0029064C"/>
    <w:rsid w:val="002B265B"/>
    <w:rsid w:val="002E152B"/>
    <w:rsid w:val="002F0FEB"/>
    <w:rsid w:val="00315FB6"/>
    <w:rsid w:val="00365DF6"/>
    <w:rsid w:val="00395A6A"/>
    <w:rsid w:val="003B30DF"/>
    <w:rsid w:val="004123F6"/>
    <w:rsid w:val="00455EDA"/>
    <w:rsid w:val="0054679E"/>
    <w:rsid w:val="0055505C"/>
    <w:rsid w:val="00563868"/>
    <w:rsid w:val="00585EA2"/>
    <w:rsid w:val="005D1006"/>
    <w:rsid w:val="005F0509"/>
    <w:rsid w:val="0061060E"/>
    <w:rsid w:val="007655F4"/>
    <w:rsid w:val="00771296"/>
    <w:rsid w:val="007850E8"/>
    <w:rsid w:val="007B1067"/>
    <w:rsid w:val="007F2942"/>
    <w:rsid w:val="00827768"/>
    <w:rsid w:val="00852429"/>
    <w:rsid w:val="00861F2A"/>
    <w:rsid w:val="00872F9B"/>
    <w:rsid w:val="008E45DE"/>
    <w:rsid w:val="008F5D2D"/>
    <w:rsid w:val="009B24D7"/>
    <w:rsid w:val="00A03688"/>
    <w:rsid w:val="00A2237E"/>
    <w:rsid w:val="00A258D0"/>
    <w:rsid w:val="00AD1F0C"/>
    <w:rsid w:val="00AE7B35"/>
    <w:rsid w:val="00B05677"/>
    <w:rsid w:val="00B65292"/>
    <w:rsid w:val="00BB1234"/>
    <w:rsid w:val="00BB7C11"/>
    <w:rsid w:val="00C72FA8"/>
    <w:rsid w:val="00C86B5F"/>
    <w:rsid w:val="00D24A6E"/>
    <w:rsid w:val="00D2608B"/>
    <w:rsid w:val="00D63BBF"/>
    <w:rsid w:val="00D6571B"/>
    <w:rsid w:val="00D9440E"/>
    <w:rsid w:val="00DF71AD"/>
    <w:rsid w:val="00E04C9E"/>
    <w:rsid w:val="00E215B5"/>
    <w:rsid w:val="00E7020D"/>
    <w:rsid w:val="00EC07FC"/>
    <w:rsid w:val="00F026B2"/>
    <w:rsid w:val="00F17E17"/>
    <w:rsid w:val="00F85780"/>
    <w:rsid w:val="00F87E9E"/>
    <w:rsid w:val="00FA62A0"/>
    <w:rsid w:val="00FB7A6C"/>
    <w:rsid w:val="00FC4FE7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E5FBEA2"/>
  <w15:docId w15:val="{58AD2425-B8D6-43BE-AB6F-5C9FA7C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95A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FE7"/>
    <w:rPr>
      <w:rFonts w:ascii="Tahoma" w:hAnsi="Tahoma" w:cs="Tahoma"/>
      <w:kern w:val="28"/>
      <w:sz w:val="16"/>
      <w:szCs w:val="16"/>
    </w:rPr>
  </w:style>
  <w:style w:type="character" w:customStyle="1" w:styleId="HeaderChar">
    <w:name w:val="Header Char"/>
    <w:link w:val="Header"/>
    <w:uiPriority w:val="99"/>
    <w:rsid w:val="00E215B5"/>
    <w:rPr>
      <w:kern w:val="28"/>
    </w:rPr>
  </w:style>
  <w:style w:type="table" w:styleId="TableGrid">
    <w:name w:val="Table Grid"/>
    <w:basedOn w:val="TableNormal"/>
    <w:uiPriority w:val="59"/>
    <w:rsid w:val="00A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arnabashospic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1ACF4B8F941CE8BA1E08AADB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8102-86ED-4F6C-A56B-2259D6B145E1}"/>
      </w:docPartPr>
      <w:docPartBody>
        <w:p w:rsidR="002132B8" w:rsidRDefault="0096129F" w:rsidP="0096129F">
          <w:pPr>
            <w:pStyle w:val="7351ACF4B8F941CE8BA1E08AADBA79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D2"/>
    <w:rsid w:val="000054D2"/>
    <w:rsid w:val="000C5A54"/>
    <w:rsid w:val="002132B8"/>
    <w:rsid w:val="003974D8"/>
    <w:rsid w:val="008035AB"/>
    <w:rsid w:val="009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1ACF4B8F941CE8BA1E08AADBA798D">
    <w:name w:val="7351ACF4B8F941CE8BA1E08AADBA798D"/>
    <w:rsid w:val="00961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4DC2-F88F-48CB-AF37-F4562BAF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Management Centre Ltd</vt:lpstr>
    </vt:vector>
  </TitlesOfParts>
  <Company>St Barnabas Lincolnshire Hospice</Company>
  <LinksUpToDate>false</LinksUpToDate>
  <CharactersWithSpaces>5532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http://www.stbarnabashospice.co.uk/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Management Centre Ltd</dc:title>
  <dc:creator>RICHARD</dc:creator>
  <cp:lastModifiedBy>Chris Glazer</cp:lastModifiedBy>
  <cp:revision>5</cp:revision>
  <cp:lastPrinted>2019-09-26T11:59:00Z</cp:lastPrinted>
  <dcterms:created xsi:type="dcterms:W3CDTF">2021-05-26T10:44:00Z</dcterms:created>
  <dcterms:modified xsi:type="dcterms:W3CDTF">2024-03-22T10:34:00Z</dcterms:modified>
</cp:coreProperties>
</file>